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420E6D63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8A24B8">
        <w:rPr>
          <w:rFonts w:ascii="Times New Roman" w:hAnsi="Times New Roman"/>
          <w:b/>
          <w:sz w:val="24"/>
          <w:szCs w:val="24"/>
        </w:rPr>
        <w:t xml:space="preserve"> </w:t>
      </w:r>
      <w:r w:rsidR="004D4A46" w:rsidRPr="004D4A46">
        <w:rPr>
          <w:rFonts w:ascii="Times New Roman" w:hAnsi="Times New Roman"/>
          <w:b/>
          <w:sz w:val="24"/>
          <w:szCs w:val="24"/>
        </w:rPr>
        <w:t>3176925/0165П</w:t>
      </w:r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0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0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563D54A6" w:rsidR="00D502CA" w:rsidRPr="00D502CA" w:rsidRDefault="00CF5AEE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CF5AEE">
        <w:rPr>
          <w:i/>
        </w:rPr>
        <w:t>Акционерное Общество "Восточно-Сибирская нефтегазовая к</w:t>
      </w:r>
      <w:r w:rsidR="00F37013">
        <w:rPr>
          <w:i/>
        </w:rPr>
        <w:t>омпания" (АО "Востсибнефтегаз")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825957">
        <w:rPr>
          <w:i/>
        </w:rPr>
        <w:t xml:space="preserve"> Мартынова Евгения Валерьевича</w:t>
      </w:r>
      <w:r w:rsidR="00C0430C" w:rsidRPr="00C0430C">
        <w:t>, действующего на основании</w:t>
      </w:r>
      <w:r w:rsidR="001A2773">
        <w:t xml:space="preserve"> </w:t>
      </w:r>
      <w:r w:rsidR="0073203F">
        <w:t xml:space="preserve">доверенности </w:t>
      </w:r>
      <w:r w:rsidR="004D4A46" w:rsidRPr="004D4A46">
        <w:t>№ 6c8d9ede-0a9f-4d81-8645-b2065c8a9029 от 04.09.2024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1CF55C6A"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F0DD21C" w14:textId="77777777" w:rsidR="00F37013" w:rsidRDefault="00F37013" w:rsidP="00F37013">
      <w:pPr>
        <w:pStyle w:val="a9"/>
        <w:spacing w:after="0"/>
        <w:jc w:val="both"/>
      </w:pPr>
      <w:r>
        <w:t>Необходимо выбрать один из вариантов:</w:t>
      </w:r>
    </w:p>
    <w:p w14:paraId="20422BE7" w14:textId="79461ECD" w:rsidR="00F37013" w:rsidRDefault="00F37013" w:rsidP="00D05847">
      <w:pPr>
        <w:pStyle w:val="a9"/>
        <w:spacing w:after="0"/>
        <w:ind w:left="0"/>
        <w:jc w:val="both"/>
      </w:pPr>
      <w:r>
        <w:t xml:space="preserve">(а) передача первой части МТР – </w:t>
      </w:r>
      <w:r w:rsidR="007D455A">
        <w:t>___</w:t>
      </w:r>
      <w:r w:rsidR="00D05847">
        <w:t>% от общего объема</w:t>
      </w:r>
      <w:r>
        <w:t xml:space="preserve"> МТР, указанной в Спецификации к настоящему Договору, производится в течение 10 календарных дней, но не более   45   календарных </w:t>
      </w:r>
      <w:r w:rsidR="00D05847">
        <w:t>дней с</w:t>
      </w:r>
      <w:r>
        <w:t xml:space="preserve"> момента поступления на расчетный счет Продавца оплаты в размере  </w:t>
      </w:r>
      <w:r w:rsidR="007D455A">
        <w:t>___</w:t>
      </w:r>
      <w:r>
        <w:t>%  от обще</w:t>
      </w:r>
      <w:r w:rsidR="00D05847">
        <w:t xml:space="preserve">й стоимости </w:t>
      </w:r>
      <w:r>
        <w:t xml:space="preserve">МТР. МТР передаются Покупателю на складе Продавца, в месте нахождения МТР, путем выборки МТР Покупателем; передача второй части МТР –  </w:t>
      </w:r>
      <w:r w:rsidR="007D455A">
        <w:t>__</w:t>
      </w:r>
      <w:r w:rsidR="00D05847">
        <w:t xml:space="preserve">%  от общего объема </w:t>
      </w:r>
      <w:r>
        <w:t xml:space="preserve">МТР, указанной в Спецификации к настоящему Договору, производится в течение 10 календарных дней, но не более 45 календарных дней с момента поступления </w:t>
      </w:r>
      <w:r>
        <w:lastRenderedPageBreak/>
        <w:t>оставшейся части оплаты на расчетный счет Продавца. МТР передаются на складе Продавца, в месте нахождения МТР, путем выборки МТР Покупателем.</w:t>
      </w:r>
    </w:p>
    <w:p w14:paraId="7DBC9255" w14:textId="7DA8DAD8" w:rsidR="00F37013" w:rsidRDefault="00582ADC" w:rsidP="00F37013">
      <w:pPr>
        <w:pStyle w:val="a9"/>
        <w:spacing w:after="0"/>
        <w:ind w:left="0"/>
        <w:jc w:val="both"/>
      </w:pPr>
      <w:r>
        <w:t>(б</w:t>
      </w:r>
      <w:r w:rsidR="00F37013">
        <w:t>) передача всего количества МТР производится в течение 45 календарных дней с момента поступления на расчетный счет Продавца оплаты в размере 100% общей стоимости МТР. МТР передаются Покупателю на складе Продавца, в месте нахождения МТР, путем выборки МТР Покупателем.</w:t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1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1B87EFA9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F37013">
        <w:t>10</w:t>
      </w:r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0600AE5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7D455A" w:rsidRPr="007D455A">
        <w:t xml:space="preserve">двумя частями по </w:t>
      </w:r>
      <w:r w:rsidR="007D455A">
        <w:t>_</w:t>
      </w:r>
      <w:r w:rsidR="007D455A" w:rsidRPr="007D455A">
        <w:t xml:space="preserve">% </w:t>
      </w:r>
      <w:r w:rsidR="007D455A">
        <w:t xml:space="preserve">и _ % </w:t>
      </w:r>
      <w:r w:rsidR="007D455A" w:rsidRPr="007D455A">
        <w:t>от общей стоимости всех МТР, указанных в Спецификации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434CFEDA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7D455A">
        <w:rPr>
          <w:rFonts w:ascii="Times New Roman" w:hAnsi="Times New Roman"/>
          <w:sz w:val="24"/>
          <w:szCs w:val="24"/>
        </w:rPr>
        <w:t>_%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2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2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3AB42883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B65A9C">
        <w:rPr>
          <w:rFonts w:ascii="Times New Roman" w:hAnsi="Times New Roman"/>
          <w:sz w:val="24"/>
          <w:szCs w:val="24"/>
        </w:rPr>
        <w:t>_</w:t>
      </w:r>
      <w:r w:rsidR="007D455A">
        <w:rPr>
          <w:rFonts w:ascii="Times New Roman" w:hAnsi="Times New Roman"/>
          <w:sz w:val="24"/>
          <w:szCs w:val="24"/>
        </w:rPr>
        <w:t>_%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B65A9C">
        <w:rPr>
          <w:rFonts w:ascii="Times New Roman" w:hAnsi="Times New Roman"/>
          <w:sz w:val="24"/>
          <w:szCs w:val="24"/>
        </w:rPr>
        <w:t xml:space="preserve">__%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225D6EC0" w:rsidR="00D502CA" w:rsidRDefault="00C0430C" w:rsidP="00F3701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3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3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>полномочного представителя</w:t>
      </w:r>
      <w:r w:rsidR="00F37013" w:rsidRPr="00F37013">
        <w:rPr>
          <w:rFonts w:ascii="Times New Roman" w:hAnsi="Times New Roman"/>
          <w:b/>
          <w:color w:val="000000"/>
          <w:sz w:val="24"/>
          <w:szCs w:val="24"/>
        </w:rPr>
        <w:t xml:space="preserve"> Продавца</w:t>
      </w:r>
      <w:r w:rsidR="00F37013">
        <w:rPr>
          <w:rFonts w:ascii="Times New Roman" w:hAnsi="Times New Roman"/>
          <w:b/>
          <w:color w:val="000000"/>
          <w:sz w:val="24"/>
          <w:szCs w:val="24"/>
        </w:rPr>
        <w:t>:</w:t>
      </w:r>
      <w:r w:rsidR="00F37013" w:rsidRPr="00F37013">
        <w:rPr>
          <w:rFonts w:ascii="Times New Roman" w:hAnsi="Times New Roman"/>
          <w:color w:val="000000"/>
          <w:sz w:val="24"/>
          <w:szCs w:val="24"/>
        </w:rPr>
        <w:t xml:space="preserve"> 660032, Красноярский край, г. Красноярск, ул. Белинского, д. 4, Филиал ООО "РН-Учет" в г. Красноярске (электронный адрес: </w:t>
      </w:r>
      <w:hyperlink r:id="rId8" w:history="1">
        <w:r w:rsidR="00F37013" w:rsidRPr="005B40F7">
          <w:rPr>
            <w:rStyle w:val="af8"/>
            <w:rFonts w:ascii="Times New Roman" w:hAnsi="Times New Roman" w:cs="Times New Roman"/>
            <w:sz w:val="24"/>
            <w:szCs w:val="24"/>
          </w:rPr>
          <w:t>vsnk_akts@vn.rosneft.ru</w:t>
        </w:r>
      </w:hyperlink>
      <w:r w:rsidR="00F37013" w:rsidRPr="00F37013">
        <w:rPr>
          <w:rFonts w:ascii="Times New Roman" w:hAnsi="Times New Roman"/>
          <w:color w:val="000000"/>
          <w:sz w:val="24"/>
          <w:szCs w:val="24"/>
        </w:rPr>
        <w:t>).</w:t>
      </w:r>
    </w:p>
    <w:p w14:paraId="238E225F" w14:textId="77777777" w:rsidR="00F37013" w:rsidRPr="00F37013" w:rsidRDefault="00F37013" w:rsidP="00F37013">
      <w:pPr>
        <w:spacing w:after="0" w:line="240" w:lineRule="auto"/>
        <w:jc w:val="both"/>
        <w:rPr>
          <w:color w:val="000000"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DBE070E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120B0AAE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Pr="00D64F45">
        <w:rPr>
          <w:rFonts w:ascii="Times New Roman" w:hAnsi="Times New Roman"/>
          <w:bCs/>
          <w:sz w:val="24"/>
          <w:szCs w:val="24"/>
        </w:rPr>
        <w:t xml:space="preserve">В случае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 требований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применить к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D64F45">
        <w:rPr>
          <w:rFonts w:ascii="Times New Roman" w:hAnsi="Times New Roman"/>
          <w:bCs/>
          <w:sz w:val="24"/>
          <w:szCs w:val="24"/>
        </w:rPr>
        <w:t xml:space="preserve">  штрафные санкции согласно приложению №</w:t>
      </w:r>
      <w:r w:rsidR="004A0A14">
        <w:rPr>
          <w:rFonts w:ascii="Times New Roman" w:hAnsi="Times New Roman"/>
          <w:bCs/>
          <w:sz w:val="24"/>
          <w:szCs w:val="24"/>
        </w:rPr>
        <w:t xml:space="preserve">6 </w:t>
      </w:r>
      <w:r w:rsidR="00527920">
        <w:rPr>
          <w:rFonts w:ascii="Times New Roman" w:hAnsi="Times New Roman"/>
          <w:bCs/>
          <w:sz w:val="24"/>
          <w:szCs w:val="24"/>
        </w:rPr>
        <w:t xml:space="preserve">к настоящему Договору </w:t>
      </w:r>
      <w:r w:rsidR="00BA464A">
        <w:rPr>
          <w:rFonts w:ascii="Times New Roman" w:hAnsi="Times New Roman"/>
          <w:bCs/>
          <w:sz w:val="24"/>
          <w:szCs w:val="24"/>
        </w:rPr>
        <w:t>(</w:t>
      </w:r>
      <w:r w:rsidR="00BA464A" w:rsidRPr="00BA464A">
        <w:rPr>
          <w:rFonts w:ascii="Times New Roman" w:hAnsi="Times New Roman"/>
          <w:bCs/>
          <w:sz w:val="24"/>
          <w:szCs w:val="24"/>
        </w:rPr>
        <w:t>Инструкция АО «Востсибнефтегаз» «Пропускной и внут</w:t>
      </w:r>
      <w:r w:rsidR="00BA464A">
        <w:rPr>
          <w:rFonts w:ascii="Times New Roman" w:hAnsi="Times New Roman"/>
          <w:bCs/>
          <w:sz w:val="24"/>
          <w:szCs w:val="24"/>
        </w:rPr>
        <w:t>риобъектовый режим на объектах»</w:t>
      </w:r>
      <w:r w:rsidR="00527920">
        <w:rPr>
          <w:rFonts w:ascii="Times New Roman" w:hAnsi="Times New Roman"/>
          <w:bCs/>
          <w:sz w:val="24"/>
          <w:szCs w:val="24"/>
        </w:rPr>
        <w:t>)</w:t>
      </w:r>
      <w:r w:rsidR="00F37013">
        <w:rPr>
          <w:rFonts w:ascii="Times New Roman" w:hAnsi="Times New Roman"/>
          <w:bCs/>
          <w:sz w:val="24"/>
          <w:szCs w:val="24"/>
        </w:rPr>
        <w:t>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27309FF5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№1 к Приложению №</w:t>
      </w:r>
      <w:r>
        <w:rPr>
          <w:rFonts w:ascii="Times New Roman" w:hAnsi="Times New Roman"/>
          <w:bCs/>
          <w:sz w:val="24"/>
          <w:szCs w:val="24"/>
        </w:rPr>
        <w:t>5</w:t>
      </w:r>
      <w:r w:rsidRPr="00D64F45">
        <w:rPr>
          <w:rFonts w:ascii="Times New Roman" w:hAnsi="Times New Roman"/>
          <w:bCs/>
          <w:sz w:val="24"/>
          <w:szCs w:val="24"/>
        </w:rPr>
        <w:t xml:space="preserve"> к настоящему Договору</w:t>
      </w:r>
      <w:r w:rsidR="0003023A">
        <w:rPr>
          <w:rFonts w:ascii="Times New Roman" w:hAnsi="Times New Roman"/>
          <w:bCs/>
          <w:sz w:val="24"/>
          <w:szCs w:val="24"/>
        </w:rPr>
        <w:t xml:space="preserve"> («Требования в области ПБОТ</w:t>
      </w:r>
      <w:r w:rsidR="00C65577">
        <w:rPr>
          <w:rFonts w:ascii="Times New Roman" w:hAnsi="Times New Roman"/>
          <w:bCs/>
          <w:sz w:val="24"/>
          <w:szCs w:val="24"/>
        </w:rPr>
        <w:t>ОС</w:t>
      </w:r>
      <w:r w:rsidR="0003023A">
        <w:rPr>
          <w:rFonts w:ascii="Times New Roman" w:hAnsi="Times New Roman"/>
          <w:bCs/>
          <w:sz w:val="24"/>
          <w:szCs w:val="24"/>
        </w:rPr>
        <w:t xml:space="preserve"> и ПЧЛ</w:t>
      </w:r>
      <w:r w:rsidR="00C65577">
        <w:rPr>
          <w:rFonts w:ascii="Times New Roman" w:hAnsi="Times New Roman"/>
          <w:bCs/>
          <w:sz w:val="24"/>
          <w:szCs w:val="24"/>
        </w:rPr>
        <w:t>»)</w:t>
      </w:r>
      <w:r w:rsidRPr="00D64F45">
        <w:rPr>
          <w:rFonts w:ascii="Times New Roman" w:hAnsi="Times New Roman"/>
          <w:bCs/>
          <w:sz w:val="24"/>
          <w:szCs w:val="24"/>
        </w:rPr>
        <w:t xml:space="preserve">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76ABFD3A" w14:textId="52C4B2A9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sz w:val="24"/>
          <w:szCs w:val="24"/>
        </w:rPr>
        <w:lastRenderedPageBreak/>
        <w:t>-</w:t>
      </w:r>
      <w:r w:rsidRPr="00C468B9">
        <w:rPr>
          <w:sz w:val="24"/>
          <w:szCs w:val="24"/>
        </w:rPr>
        <w:tab/>
      </w:r>
      <w:r w:rsidRPr="00C468B9">
        <w:rPr>
          <w:i/>
          <w:sz w:val="24"/>
          <w:szCs w:val="24"/>
        </w:rPr>
        <w:t>товарную накладную по форме ТОРГ-1</w:t>
      </w:r>
      <w:r>
        <w:rPr>
          <w:i/>
          <w:sz w:val="24"/>
          <w:szCs w:val="24"/>
        </w:rPr>
        <w:t>2, установленной Приложением №2;</w:t>
      </w:r>
    </w:p>
    <w:p w14:paraId="3F1EA164" w14:textId="19C235D2" w:rsidR="00C468B9" w:rsidRPr="00C468B9" w:rsidRDefault="00C468B9" w:rsidP="00C468B9">
      <w:pPr>
        <w:pStyle w:val="31"/>
        <w:spacing w:after="0"/>
        <w:jc w:val="both"/>
        <w:rPr>
          <w:i/>
          <w:sz w:val="24"/>
          <w:szCs w:val="24"/>
        </w:rPr>
      </w:pPr>
      <w:r w:rsidRPr="00C468B9">
        <w:rPr>
          <w:i/>
          <w:sz w:val="24"/>
          <w:szCs w:val="24"/>
        </w:rPr>
        <w:t>-</w:t>
      </w:r>
      <w:r w:rsidRPr="00C468B9">
        <w:rPr>
          <w:i/>
          <w:sz w:val="24"/>
          <w:szCs w:val="24"/>
        </w:rPr>
        <w:tab/>
        <w:t>счет-фактуру</w:t>
      </w:r>
      <w:r>
        <w:rPr>
          <w:i/>
          <w:sz w:val="24"/>
          <w:szCs w:val="24"/>
        </w:rPr>
        <w:t>;</w:t>
      </w:r>
    </w:p>
    <w:p w14:paraId="1DA9E4FB" w14:textId="77777777" w:rsidR="00C468B9" w:rsidRDefault="00C468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4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5" w:name="ТекстовоеПоле776"/>
      <w:bookmarkEnd w:id="4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5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6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7" w:name="ТекстовоеПоле778"/>
      <w:bookmarkEnd w:id="6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8" w:name="ТекстовоеПоле779"/>
      <w:bookmarkEnd w:id="7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9" w:name="ТекстовоеПоле780"/>
      <w:bookmarkEnd w:id="8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9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0" w:name="ТекстовоеПоле781"/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bookmarkStart w:id="11" w:name="ТекстовоеПоле782"/>
      <w:bookmarkEnd w:id="10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12" w:name="ТекстовоеПоле783"/>
      <w:bookmarkEnd w:id="11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13" w:name="ТекстовоеПоле784"/>
      <w:bookmarkEnd w:id="12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13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4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14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15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16" w:name="ТекстовоеПоле787"/>
      <w:bookmarkEnd w:id="15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17" w:name="ТекстовоеПоле788"/>
      <w:bookmarkEnd w:id="16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17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77777777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18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7F23E559" w14:textId="77777777" w:rsidR="00D6594F" w:rsidRDefault="00D6594F" w:rsidP="00C468B9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</w:t>
      </w:r>
      <w:r w:rsidRPr="00D64F45">
        <w:rPr>
          <w:rFonts w:ascii="Times New Roman" w:hAnsi="Times New Roman"/>
          <w:sz w:val="24"/>
          <w:szCs w:val="24"/>
        </w:rPr>
        <w:lastRenderedPageBreak/>
        <w:t xml:space="preserve">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77777777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3A51294F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03023A">
        <w:rPr>
          <w:sz w:val="24"/>
          <w:szCs w:val="24"/>
        </w:rPr>
        <w:t xml:space="preserve"> в области ПБОТ</w:t>
      </w:r>
      <w:r w:rsidR="0075122B">
        <w:rPr>
          <w:sz w:val="24"/>
          <w:szCs w:val="24"/>
        </w:rPr>
        <w:t>ОС</w:t>
      </w:r>
      <w:r w:rsidR="0003023A">
        <w:rPr>
          <w:sz w:val="24"/>
          <w:szCs w:val="24"/>
        </w:rPr>
        <w:t xml:space="preserve"> и ПЧЛ</w:t>
      </w:r>
      <w:r w:rsidR="0075122B">
        <w:rPr>
          <w:sz w:val="24"/>
          <w:szCs w:val="24"/>
        </w:rPr>
        <w:t xml:space="preserve"> </w:t>
      </w:r>
      <w:r w:rsidR="00AB5C4E" w:rsidRPr="00BF46D8">
        <w:rPr>
          <w:sz w:val="24"/>
          <w:szCs w:val="24"/>
        </w:rPr>
        <w:t xml:space="preserve">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ПБОТОС</w:t>
      </w:r>
      <w:r w:rsidR="0003023A">
        <w:rPr>
          <w:sz w:val="24"/>
          <w:szCs w:val="24"/>
        </w:rPr>
        <w:t xml:space="preserve"> и ПЧЛ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06719B">
        <w:rPr>
          <w:sz w:val="24"/>
          <w:szCs w:val="24"/>
        </w:rPr>
        <w:t>2</w:t>
      </w:r>
      <w:r w:rsidR="00856796">
        <w:rPr>
          <w:sz w:val="24"/>
          <w:szCs w:val="24"/>
        </w:rPr>
        <w:t xml:space="preserve">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3FA4F4B7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ПБОТОС</w:t>
      </w:r>
      <w:r w:rsidR="0003023A">
        <w:rPr>
          <w:rFonts w:ascii="Times New Roman" w:hAnsi="Times New Roman"/>
          <w:sz w:val="24"/>
          <w:szCs w:val="24"/>
        </w:rPr>
        <w:t xml:space="preserve"> и ПЧЛ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72951EEE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4D4A46">
        <w:t>по _______________г.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11434A07" w14:textId="48C085A9" w:rsidR="00C0430C" w:rsidRP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5D7B9B59" w14:textId="77777777" w:rsidR="00C0430C" w:rsidRDefault="00C0430C">
      <w:pPr>
        <w:pStyle w:val="a3"/>
      </w:pP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2D47362C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="00FD472F" w:rsidRPr="00FD472F">
        <w:rPr>
          <w:rFonts w:ascii="Times New Roman" w:hAnsi="Times New Roman"/>
          <w:sz w:val="24"/>
          <w:szCs w:val="24"/>
        </w:rPr>
        <w:t>Договор считается расторгнутым с даты, указанной в Уведомлении как дата прекращения Договора</w:t>
      </w:r>
      <w:r w:rsidR="00FD472F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441BDA81" w14:textId="77777777" w:rsidR="00FD472F" w:rsidRPr="00FD472F" w:rsidRDefault="00C0430C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</w:t>
      </w:r>
      <w:r w:rsidR="00FD472F" w:rsidRPr="00FD472F">
        <w:rPr>
          <w:rFonts w:ascii="Times New Roman" w:hAnsi="Times New Roman"/>
          <w:b/>
          <w:sz w:val="24"/>
          <w:szCs w:val="24"/>
        </w:rPr>
        <w:t>Продавец</w:t>
      </w:r>
      <w:r w:rsidR="00FD472F" w:rsidRPr="00FD472F">
        <w:rPr>
          <w:rFonts w:ascii="Times New Roman" w:hAnsi="Times New Roman"/>
          <w:sz w:val="24"/>
          <w:szCs w:val="24"/>
        </w:rPr>
        <w:t xml:space="preserve"> вправе в одностороннем внесудебном порядке отказаться от исполнения настоящего договора в случае существенного нарушения договора </w:t>
      </w:r>
      <w:r w:rsidR="00FD472F" w:rsidRPr="00FD472F">
        <w:rPr>
          <w:rFonts w:ascii="Times New Roman" w:hAnsi="Times New Roman"/>
          <w:b/>
          <w:sz w:val="24"/>
          <w:szCs w:val="24"/>
        </w:rPr>
        <w:t>Покупателем</w:t>
      </w:r>
      <w:r w:rsidR="00FD472F" w:rsidRPr="00FD472F">
        <w:rPr>
          <w:rFonts w:ascii="Times New Roman" w:hAnsi="Times New Roman"/>
          <w:sz w:val="24"/>
          <w:szCs w:val="24"/>
        </w:rPr>
        <w:t>:</w:t>
      </w:r>
    </w:p>
    <w:p w14:paraId="7B9A7202" w14:textId="77777777" w:rsidR="00FD472F" w:rsidRPr="00FD472F" w:rsidRDefault="00FD472F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72F">
        <w:rPr>
          <w:rFonts w:ascii="Times New Roman" w:hAnsi="Times New Roman"/>
          <w:sz w:val="24"/>
          <w:szCs w:val="24"/>
        </w:rPr>
        <w:t>-неоднократного нарушения сроков оплаты товаров;</w:t>
      </w:r>
    </w:p>
    <w:p w14:paraId="1EEC1CFD" w14:textId="6F14AD30" w:rsidR="00C0430C" w:rsidRPr="00C0430C" w:rsidRDefault="00FD472F" w:rsidP="00FD472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472F">
        <w:rPr>
          <w:rFonts w:ascii="Times New Roman" w:hAnsi="Times New Roman"/>
          <w:sz w:val="24"/>
          <w:szCs w:val="24"/>
        </w:rPr>
        <w:t>-неоднократной невыборки товаров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относящиеся к данному вопросу, теряют силу, если они противоречат положениям настоящего Договора.</w:t>
      </w:r>
    </w:p>
    <w:p w14:paraId="3E2882FA" w14:textId="325E0D22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5A843503" w:rsidR="00687943" w:rsidRDefault="00687943" w:rsidP="0036546E">
      <w:pPr>
        <w:pStyle w:val="a3"/>
        <w:ind w:left="567"/>
      </w:pPr>
      <w:r>
        <w:t>Приложени</w:t>
      </w:r>
      <w:r w:rsidR="00D3400D">
        <w:t>е №5 – Требования в области ПБОТ</w:t>
      </w:r>
      <w:r>
        <w:t>ОС</w:t>
      </w:r>
      <w:r w:rsidR="00D3400D">
        <w:t xml:space="preserve"> и ПЧЛ</w:t>
      </w:r>
      <w:r w:rsidR="00C87BBF">
        <w:t>.</w:t>
      </w:r>
      <w:bookmarkStart w:id="19" w:name="_GoBack"/>
      <w:bookmarkEnd w:id="19"/>
    </w:p>
    <w:p w14:paraId="385F752B" w14:textId="63F7B373" w:rsidR="00914D31" w:rsidRDefault="00914D31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B84DC49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1303D648" w14:textId="77777777" w:rsidR="00C468B9" w:rsidRPr="00C0430C" w:rsidRDefault="00C468B9" w:rsidP="00C468B9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468B9" w:rsidRPr="00DD62D9" w14:paraId="17945C4E" w14:textId="77777777" w:rsidTr="00E516A1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14:paraId="15404201" w14:textId="77777777" w:rsidR="00C468B9" w:rsidRDefault="00C468B9" w:rsidP="00E516A1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5D30DC87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368921C7" w14:textId="77777777" w:rsidR="00C468B9" w:rsidRPr="00567232" w:rsidRDefault="00C468B9" w:rsidP="00E516A1">
            <w:pPr>
              <w:pStyle w:val="a5"/>
              <w:rPr>
                <w:b/>
                <w:bCs/>
                <w:sz w:val="16"/>
                <w:szCs w:val="16"/>
              </w:rPr>
            </w:pPr>
          </w:p>
          <w:p w14:paraId="45E19700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7A6AAE51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69AE5907" w14:textId="77777777" w:rsidR="00C468B9" w:rsidRPr="00567232" w:rsidRDefault="00C468B9" w:rsidP="00E516A1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14:paraId="609A4845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19D35A08" w14:textId="77777777" w:rsidR="00C468B9" w:rsidRPr="0056070E" w:rsidRDefault="00C468B9" w:rsidP="00E516A1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5C31AC03" w14:textId="77777777" w:rsidR="00C468B9" w:rsidRPr="0056070E" w:rsidRDefault="00C468B9" w:rsidP="00E516A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>
              <w:rPr>
                <w:lang w:val="en-US"/>
              </w:rPr>
              <w:t>SekrVSNK</w:t>
            </w:r>
            <w:r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0D763" w14:textId="77777777" w:rsidR="00C468B9" w:rsidRPr="0056070E" w:rsidRDefault="00C468B9" w:rsidP="00E516A1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3EB2C" w14:textId="77777777" w:rsidR="00C468B9" w:rsidRPr="00C0430C" w:rsidRDefault="00C468B9" w:rsidP="00E516A1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7311DAB6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0F006F42" w14:textId="77777777" w:rsidR="00C468B9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14:paraId="1EB8E343" w14:textId="77777777" w:rsidR="00C468B9" w:rsidRPr="00567232" w:rsidRDefault="00C468B9" w:rsidP="00E516A1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35F3423B" w14:textId="77777777" w:rsidR="00C468B9" w:rsidRDefault="00C468B9" w:rsidP="00E516A1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50409073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57F25C66" w14:textId="77777777" w:rsidR="00C468B9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14:paraId="07CF9FFB" w14:textId="77777777" w:rsidR="00C468B9" w:rsidRPr="00567232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14:paraId="43391B61" w14:textId="77777777" w:rsidR="00C468B9" w:rsidRDefault="00C468B9" w:rsidP="00E516A1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00DC1EC0" w14:textId="77777777" w:rsidR="00C468B9" w:rsidRPr="00C0430C" w:rsidRDefault="00C468B9" w:rsidP="00E516A1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468B9" w:rsidRPr="00DD62D9" w14:paraId="7678EAD3" w14:textId="77777777" w:rsidTr="00E516A1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5EACA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452D0D2E" w14:textId="77777777" w:rsidR="00C468B9" w:rsidRDefault="00C468B9" w:rsidP="00E516A1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6C5F6BF9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23BE11EA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4DC20B8F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84246B7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14:paraId="119FA530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14:paraId="3490D996" w14:textId="77777777" w:rsidR="00C468B9" w:rsidRPr="00C0430C" w:rsidRDefault="00C468B9" w:rsidP="00E516A1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33F81D58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г.Москва </w:t>
            </w:r>
          </w:p>
          <w:p w14:paraId="508A883E" w14:textId="77777777" w:rsidR="00C468B9" w:rsidRPr="00567232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9931B" w14:textId="77777777" w:rsidR="00C468B9" w:rsidRPr="00C0430C" w:rsidRDefault="00C468B9" w:rsidP="00E516A1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37AD51D2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14:paraId="0F28A50E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14:paraId="2550D3AB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14:paraId="28D508D6" w14:textId="77777777" w:rsidR="00C468B9" w:rsidRDefault="00C468B9" w:rsidP="00E516A1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14:paraId="0FC0B8A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6F79DB3A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14:paraId="30DC2F1E" w14:textId="77777777" w:rsidR="00C468B9" w:rsidRPr="00DD62D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14:paraId="0A084CDF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7B79B89C" w14:textId="77777777" w:rsidR="00C468B9" w:rsidRDefault="00C468B9" w:rsidP="00E516A1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14:paraId="07AC4252" w14:textId="77777777" w:rsidR="00C468B9" w:rsidRPr="00C0430C" w:rsidRDefault="00C468B9" w:rsidP="00E516A1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468B9" w:rsidRPr="00DD62D9" w14:paraId="0AD543B3" w14:textId="77777777" w:rsidTr="00E516A1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592D9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14:paraId="776F3B69" w14:textId="77777777" w:rsidR="00C468B9" w:rsidRPr="00C0430C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01472E46" w14:textId="77777777" w:rsidR="00C468B9" w:rsidRDefault="00C468B9" w:rsidP="00E516A1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22C6E21D" w14:textId="77777777" w:rsidR="00C468B9" w:rsidRPr="00C77B9D" w:rsidRDefault="00C468B9" w:rsidP="00E516A1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0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0"/>
          </w:p>
          <w:p w14:paraId="42DD2C3B" w14:textId="77777777" w:rsidR="00C468B9" w:rsidRDefault="00C468B9" w:rsidP="00E516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9F6B388" w14:textId="77777777" w:rsidR="00C468B9" w:rsidRDefault="00C468B9" w:rsidP="00E516A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48522D57" w14:textId="0D9DCBF2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1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1"/>
            <w:r>
              <w:rPr>
                <w:i/>
                <w:iCs/>
              </w:rPr>
              <w:t xml:space="preserve"> / </w:t>
            </w:r>
            <w:r w:rsidR="0023589E">
              <w:rPr>
                <w:i/>
                <w:iCs/>
              </w:rPr>
              <w:t>Мартынов Е.В.</w:t>
            </w:r>
          </w:p>
          <w:p w14:paraId="13A240A5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296ABD8" w14:textId="77777777" w:rsidR="00C468B9" w:rsidRDefault="00C468B9" w:rsidP="00E516A1">
            <w:pPr>
              <w:pStyle w:val="a5"/>
              <w:rPr>
                <w:b/>
                <w:bCs/>
                <w:iCs/>
              </w:rPr>
            </w:pPr>
          </w:p>
          <w:p w14:paraId="794B5641" w14:textId="77777777" w:rsidR="00C468B9" w:rsidRPr="00C0430C" w:rsidRDefault="00C468B9" w:rsidP="00E516A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9052E" w14:textId="77777777" w:rsidR="00C468B9" w:rsidRPr="00C0430C" w:rsidRDefault="00C468B9" w:rsidP="00E516A1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14:paraId="5888A26E" w14:textId="77777777" w:rsidR="00C468B9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0CCC454F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138B9808" w14:textId="77777777" w:rsidR="00C468B9" w:rsidRPr="00201533" w:rsidRDefault="00C468B9" w:rsidP="00E516A1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6D542473" w14:textId="77777777" w:rsidR="00C468B9" w:rsidRDefault="00C468B9" w:rsidP="00E516A1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50073CCC" w14:textId="77777777" w:rsidR="00C468B9" w:rsidRPr="00C0430C" w:rsidRDefault="00C468B9" w:rsidP="00E516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40B4430A" w14:textId="77777777" w:rsidR="00C468B9" w:rsidRPr="00C0430C" w:rsidRDefault="00C468B9" w:rsidP="00E516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5E7CA3CF" w14:textId="77777777" w:rsidR="00C468B9" w:rsidRPr="00C77B9D" w:rsidRDefault="00C468B9" w:rsidP="00E516A1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6EA5197B" w14:textId="77777777" w:rsidR="00C468B9" w:rsidRPr="00C0430C" w:rsidRDefault="00C468B9" w:rsidP="00E516A1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4ECF895B" w14:textId="77777777" w:rsidR="00C468B9" w:rsidRPr="00C0430C" w:rsidRDefault="00C468B9" w:rsidP="00E516A1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B2E6C8" w14:textId="77777777" w:rsidR="00AC0CE4" w:rsidRDefault="00AC0CE4" w:rsidP="002B5D5A">
      <w:pPr>
        <w:spacing w:after="0" w:line="240" w:lineRule="auto"/>
      </w:pPr>
      <w:r>
        <w:separator/>
      </w:r>
    </w:p>
  </w:endnote>
  <w:endnote w:type="continuationSeparator" w:id="0">
    <w:p w14:paraId="73AEF5DF" w14:textId="77777777" w:rsidR="00AC0CE4" w:rsidRDefault="00AC0CE4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C5A8B" w14:textId="74A5060F" w:rsidR="003A6BB8" w:rsidRDefault="003A6BB8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2E79C0">
      <w:rPr>
        <w:rFonts w:asciiTheme="majorHAnsi" w:eastAsiaTheme="majorEastAsia" w:hAnsiTheme="majorHAnsi" w:cstheme="majorBidi"/>
      </w:rPr>
      <w:ptab w:relativeTo="margin" w:alignment="right" w:leader="none"/>
    </w:r>
    <w:r w:rsidRPr="002E79C0">
      <w:rPr>
        <w:rFonts w:asciiTheme="majorHAnsi" w:eastAsiaTheme="majorEastAsia" w:hAnsiTheme="majorHAnsi" w:cstheme="majorBidi"/>
      </w:rPr>
      <w:t xml:space="preserve">Страница </w:t>
    </w:r>
    <w:r w:rsidRPr="002E79C0">
      <w:rPr>
        <w:rFonts w:asciiTheme="minorHAnsi" w:eastAsiaTheme="minorEastAsia" w:hAnsiTheme="minorHAnsi" w:cstheme="minorBidi"/>
      </w:rPr>
      <w:fldChar w:fldCharType="begin"/>
    </w:r>
    <w:r w:rsidRPr="002E79C0">
      <w:instrText>PAGE   \* MERGEFORMAT</w:instrText>
    </w:r>
    <w:r w:rsidRPr="002E79C0">
      <w:rPr>
        <w:rFonts w:asciiTheme="minorHAnsi" w:eastAsiaTheme="minorEastAsia" w:hAnsiTheme="minorHAnsi" w:cstheme="minorBidi"/>
      </w:rPr>
      <w:fldChar w:fldCharType="separate"/>
    </w:r>
    <w:r w:rsidR="00C87BBF" w:rsidRPr="00C87BBF">
      <w:rPr>
        <w:rFonts w:asciiTheme="majorHAnsi" w:eastAsiaTheme="majorEastAsia" w:hAnsiTheme="majorHAnsi" w:cstheme="majorBidi"/>
        <w:noProof/>
      </w:rPr>
      <w:t>10</w:t>
    </w:r>
    <w:r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D71C71" w14:textId="77777777" w:rsidR="00AC0CE4" w:rsidRDefault="00AC0CE4" w:rsidP="002B5D5A">
      <w:pPr>
        <w:spacing w:after="0" w:line="240" w:lineRule="auto"/>
      </w:pPr>
      <w:r>
        <w:separator/>
      </w:r>
    </w:p>
  </w:footnote>
  <w:footnote w:type="continuationSeparator" w:id="0">
    <w:p w14:paraId="5B222D6E" w14:textId="77777777" w:rsidR="00AC0CE4" w:rsidRDefault="00AC0CE4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3B2A"/>
    <w:rsid w:val="0003023A"/>
    <w:rsid w:val="00030DD0"/>
    <w:rsid w:val="00032429"/>
    <w:rsid w:val="00041FE4"/>
    <w:rsid w:val="000423F5"/>
    <w:rsid w:val="0006719B"/>
    <w:rsid w:val="00067DB3"/>
    <w:rsid w:val="00081F14"/>
    <w:rsid w:val="000A2014"/>
    <w:rsid w:val="000A60BE"/>
    <w:rsid w:val="000B63BC"/>
    <w:rsid w:val="000C2A3C"/>
    <w:rsid w:val="000C2F55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523E8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3589E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57E61"/>
    <w:rsid w:val="00471691"/>
    <w:rsid w:val="004813E7"/>
    <w:rsid w:val="0049493F"/>
    <w:rsid w:val="004A0A14"/>
    <w:rsid w:val="004C2C9B"/>
    <w:rsid w:val="004C3A1D"/>
    <w:rsid w:val="004D3A37"/>
    <w:rsid w:val="004D4A46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47FC"/>
    <w:rsid w:val="005810A2"/>
    <w:rsid w:val="00582ADC"/>
    <w:rsid w:val="00586932"/>
    <w:rsid w:val="005A2E83"/>
    <w:rsid w:val="005A3409"/>
    <w:rsid w:val="005A6A5B"/>
    <w:rsid w:val="005B6A10"/>
    <w:rsid w:val="005B6C36"/>
    <w:rsid w:val="005C3262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78E4"/>
    <w:rsid w:val="00730378"/>
    <w:rsid w:val="0073203F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4B88"/>
    <w:rsid w:val="007A76F8"/>
    <w:rsid w:val="007B6B69"/>
    <w:rsid w:val="007C7ADF"/>
    <w:rsid w:val="007C7F55"/>
    <w:rsid w:val="007D1DA9"/>
    <w:rsid w:val="007D3A91"/>
    <w:rsid w:val="007D455A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25957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24B8"/>
    <w:rsid w:val="008A6F6E"/>
    <w:rsid w:val="008A77BD"/>
    <w:rsid w:val="008B2D46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B66AA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65A9C"/>
    <w:rsid w:val="00B74FD3"/>
    <w:rsid w:val="00B772AD"/>
    <w:rsid w:val="00B816BB"/>
    <w:rsid w:val="00B87816"/>
    <w:rsid w:val="00B91343"/>
    <w:rsid w:val="00BA3157"/>
    <w:rsid w:val="00BA464A"/>
    <w:rsid w:val="00BA5631"/>
    <w:rsid w:val="00BD5876"/>
    <w:rsid w:val="00BE04AC"/>
    <w:rsid w:val="00BE1947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468B9"/>
    <w:rsid w:val="00C65577"/>
    <w:rsid w:val="00C70914"/>
    <w:rsid w:val="00C77B9D"/>
    <w:rsid w:val="00C82350"/>
    <w:rsid w:val="00C83C5D"/>
    <w:rsid w:val="00C85A1A"/>
    <w:rsid w:val="00C87BBF"/>
    <w:rsid w:val="00CA4C3E"/>
    <w:rsid w:val="00CB20FC"/>
    <w:rsid w:val="00CC6C00"/>
    <w:rsid w:val="00CE023E"/>
    <w:rsid w:val="00CE1FEB"/>
    <w:rsid w:val="00CE68F4"/>
    <w:rsid w:val="00CF3D11"/>
    <w:rsid w:val="00CF5AEE"/>
    <w:rsid w:val="00D05847"/>
    <w:rsid w:val="00D3400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76C19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7013"/>
    <w:rsid w:val="00F4345D"/>
    <w:rsid w:val="00F57131"/>
    <w:rsid w:val="00F57545"/>
    <w:rsid w:val="00F63AAA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D472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4D4A46"/>
    <w:pPr>
      <w:spacing w:after="0" w:line="240" w:lineRule="auto"/>
    </w:pPr>
    <w:rPr>
      <w:sz w:val="20"/>
      <w:szCs w:val="20"/>
    </w:rPr>
  </w:style>
  <w:style w:type="character" w:customStyle="1" w:styleId="afe">
    <w:name w:val="Текст сноски Знак"/>
    <w:basedOn w:val="a0"/>
    <w:link w:val="afd"/>
    <w:uiPriority w:val="99"/>
    <w:semiHidden/>
    <w:rsid w:val="004D4A46"/>
    <w:rPr>
      <w:lang w:eastAsia="en-US"/>
    </w:rPr>
  </w:style>
  <w:style w:type="character" w:styleId="aff">
    <w:name w:val="footnote reference"/>
    <w:basedOn w:val="a0"/>
    <w:uiPriority w:val="99"/>
    <w:semiHidden/>
    <w:unhideWhenUsed/>
    <w:rsid w:val="004D4A4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snk_akts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19234A-E9F0-4E56-B7C5-8D340B756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4377</Words>
  <Characters>24950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Кричун Юлия Анатольевна</cp:lastModifiedBy>
  <cp:revision>6</cp:revision>
  <dcterms:created xsi:type="dcterms:W3CDTF">2025-02-03T08:49:00Z</dcterms:created>
  <dcterms:modified xsi:type="dcterms:W3CDTF">2025-08-07T08:41:00Z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